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CC2" w:rsidRPr="00E12CB0" w:rsidRDefault="00D5505F" w:rsidP="00E64B03">
      <w:pPr>
        <w:pStyle w:val="Titolo"/>
        <w:rPr>
          <w:b w:val="0"/>
          <w:sz w:val="52"/>
          <w:szCs w:val="52"/>
        </w:rPr>
      </w:pPr>
      <w:r>
        <w:rPr>
          <w:noProof/>
        </w:rPr>
        <w:drawing>
          <wp:anchor distT="0" distB="0" distL="114300" distR="114300" simplePos="0" relativeHeight="251657728" behindDoc="1" locked="0" layoutInCell="1" allowOverlap="1">
            <wp:simplePos x="0" y="0"/>
            <wp:positionH relativeFrom="column">
              <wp:posOffset>52070</wp:posOffset>
            </wp:positionH>
            <wp:positionV relativeFrom="paragraph">
              <wp:posOffset>2540</wp:posOffset>
            </wp:positionV>
            <wp:extent cx="857250" cy="1000125"/>
            <wp:effectExtent l="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1000125"/>
                    </a:xfrm>
                    <a:prstGeom prst="rect">
                      <a:avLst/>
                    </a:prstGeom>
                    <a:noFill/>
                  </pic:spPr>
                </pic:pic>
              </a:graphicData>
            </a:graphic>
            <wp14:sizeRelH relativeFrom="page">
              <wp14:pctWidth>0</wp14:pctWidth>
            </wp14:sizeRelH>
            <wp14:sizeRelV relativeFrom="page">
              <wp14:pctHeight>0</wp14:pctHeight>
            </wp14:sizeRelV>
          </wp:anchor>
        </w:drawing>
      </w:r>
      <w:r w:rsidR="00256CC2" w:rsidRPr="00E12CB0">
        <w:rPr>
          <w:b w:val="0"/>
          <w:sz w:val="52"/>
          <w:szCs w:val="52"/>
        </w:rPr>
        <w:t>CITTÀ DI FRATTAMAGGIORE</w:t>
      </w:r>
    </w:p>
    <w:p w:rsidR="00256CC2" w:rsidRPr="00E12CB0" w:rsidRDefault="00256CC2" w:rsidP="00E64B03">
      <w:pPr>
        <w:spacing w:line="360" w:lineRule="auto"/>
        <w:ind w:left="720"/>
        <w:jc w:val="center"/>
        <w:rPr>
          <w:sz w:val="48"/>
          <w:szCs w:val="48"/>
        </w:rPr>
      </w:pPr>
      <w:r w:rsidRPr="00E12CB0">
        <w:rPr>
          <w:rFonts w:ascii="Monotype Corsiva" w:hAnsi="Monotype Corsiva"/>
          <w:bCs/>
          <w:sz w:val="28"/>
          <w:szCs w:val="48"/>
        </w:rPr>
        <w:t>(</w:t>
      </w:r>
      <w:r w:rsidR="006F0D57">
        <w:rPr>
          <w:rFonts w:ascii="Monotype Corsiva" w:hAnsi="Monotype Corsiva"/>
          <w:bCs/>
          <w:sz w:val="28"/>
          <w:szCs w:val="48"/>
        </w:rPr>
        <w:t>CITTÁ METROPOLITANA DI NAPOLI</w:t>
      </w:r>
      <w:r w:rsidRPr="00E12CB0">
        <w:rPr>
          <w:rFonts w:ascii="Monotype Corsiva" w:hAnsi="Monotype Corsiva"/>
          <w:bCs/>
          <w:sz w:val="28"/>
          <w:szCs w:val="48"/>
        </w:rPr>
        <w:t>)</w:t>
      </w:r>
    </w:p>
    <w:tbl>
      <w:tblPr>
        <w:tblpPr w:leftFromText="141" w:rightFromText="141" w:vertAnchor="text" w:horzAnchor="margin" w:tblpY="876"/>
        <w:tblW w:w="10245" w:type="dxa"/>
        <w:tblCellMar>
          <w:left w:w="70" w:type="dxa"/>
          <w:right w:w="70" w:type="dxa"/>
        </w:tblCellMar>
        <w:tblLook w:val="0000" w:firstRow="0" w:lastRow="0" w:firstColumn="0" w:lastColumn="0" w:noHBand="0" w:noVBand="0"/>
      </w:tblPr>
      <w:tblGrid>
        <w:gridCol w:w="10245"/>
      </w:tblGrid>
      <w:tr w:rsidR="00256CC2" w:rsidTr="00E12CB0">
        <w:trPr>
          <w:trHeight w:val="1241"/>
        </w:trPr>
        <w:tc>
          <w:tcPr>
            <w:tcW w:w="10245" w:type="dxa"/>
          </w:tcPr>
          <w:p w:rsidR="00256CC2" w:rsidRPr="00912ADB" w:rsidRDefault="00E64B03" w:rsidP="00E64B03">
            <w:pPr>
              <w:pStyle w:val="Titolo1"/>
              <w:ind w:left="900"/>
              <w:jc w:val="left"/>
              <w:rPr>
                <w:rFonts w:ascii="Times New Roman" w:hAnsi="Times New Roman"/>
                <w:b w:val="0"/>
                <w:sz w:val="40"/>
                <w:szCs w:val="40"/>
              </w:rPr>
            </w:pPr>
            <w:r>
              <w:rPr>
                <w:rFonts w:ascii="Times New Roman" w:hAnsi="Times New Roman"/>
                <w:b w:val="0"/>
                <w:sz w:val="40"/>
                <w:szCs w:val="40"/>
              </w:rPr>
              <w:t xml:space="preserve">                      </w:t>
            </w:r>
            <w:r w:rsidR="00256CC2" w:rsidRPr="00912ADB">
              <w:rPr>
                <w:rFonts w:ascii="Times New Roman" w:hAnsi="Times New Roman"/>
                <w:b w:val="0"/>
                <w:sz w:val="40"/>
                <w:szCs w:val="40"/>
              </w:rPr>
              <w:t>AVVISO PUBBLICO</w:t>
            </w:r>
          </w:p>
          <w:p w:rsidR="00256CC2" w:rsidRDefault="00256CC2" w:rsidP="00E64B03">
            <w:pPr>
              <w:jc w:val="center"/>
              <w:rPr>
                <w:sz w:val="40"/>
                <w:szCs w:val="40"/>
              </w:rPr>
            </w:pPr>
          </w:p>
          <w:p w:rsidR="00256CC2" w:rsidRDefault="00052D0D" w:rsidP="00E64B03">
            <w:pPr>
              <w:jc w:val="center"/>
              <w:rPr>
                <w:sz w:val="40"/>
                <w:szCs w:val="40"/>
              </w:rPr>
            </w:pPr>
            <w:r>
              <w:rPr>
                <w:sz w:val="40"/>
                <w:szCs w:val="40"/>
              </w:rPr>
              <w:t>ELEZIONI</w:t>
            </w:r>
            <w:r w:rsidR="00256CC2" w:rsidRPr="00912ADB">
              <w:rPr>
                <w:sz w:val="40"/>
                <w:szCs w:val="40"/>
              </w:rPr>
              <w:t xml:space="preserve"> </w:t>
            </w:r>
          </w:p>
          <w:p w:rsidR="00256CC2" w:rsidRDefault="00256CC2" w:rsidP="00953DC2">
            <w:pPr>
              <w:jc w:val="center"/>
              <w:rPr>
                <w:sz w:val="40"/>
                <w:szCs w:val="40"/>
              </w:rPr>
            </w:pPr>
            <w:r w:rsidRPr="00912ADB">
              <w:rPr>
                <w:sz w:val="40"/>
                <w:szCs w:val="40"/>
              </w:rPr>
              <w:t>CENTRO SOCIALE ANZIANI “C. PEZZULLO”</w:t>
            </w:r>
          </w:p>
          <w:p w:rsidR="00256CC2" w:rsidRPr="00DD1145" w:rsidRDefault="00256CC2" w:rsidP="00E64B03">
            <w:pPr>
              <w:jc w:val="center"/>
            </w:pPr>
          </w:p>
        </w:tc>
      </w:tr>
    </w:tbl>
    <w:p w:rsidR="00E64B03" w:rsidRDefault="00E64B03" w:rsidP="00953DC2">
      <w:pPr>
        <w:pStyle w:val="Titolo1"/>
        <w:jc w:val="left"/>
        <w:rPr>
          <w:u w:val="single"/>
        </w:rPr>
      </w:pPr>
    </w:p>
    <w:p w:rsidR="00953DC2" w:rsidRDefault="00953DC2" w:rsidP="00E64B03">
      <w:pPr>
        <w:pStyle w:val="Titolo1"/>
        <w:rPr>
          <w:u w:val="single"/>
        </w:rPr>
      </w:pPr>
    </w:p>
    <w:p w:rsidR="00256CC2" w:rsidRPr="001201BF" w:rsidRDefault="00256CC2" w:rsidP="00E64B03">
      <w:pPr>
        <w:pStyle w:val="Titolo1"/>
        <w:rPr>
          <w:b w:val="0"/>
          <w:sz w:val="44"/>
          <w:szCs w:val="44"/>
          <w:u w:val="single"/>
        </w:rPr>
      </w:pPr>
      <w:r w:rsidRPr="009B3C6F">
        <w:rPr>
          <w:u w:val="single"/>
        </w:rPr>
        <w:t>IL SINDAC</w:t>
      </w:r>
      <w:r>
        <w:rPr>
          <w:u w:val="single"/>
        </w:rPr>
        <w:t>O</w:t>
      </w:r>
    </w:p>
    <w:p w:rsidR="00461E12" w:rsidRPr="00A40703" w:rsidRDefault="00461E12" w:rsidP="00055929">
      <w:pPr>
        <w:ind w:left="-283" w:right="-283"/>
        <w:jc w:val="both"/>
      </w:pPr>
    </w:p>
    <w:p w:rsidR="00953DC2" w:rsidRPr="00A40703" w:rsidRDefault="00953DC2" w:rsidP="00055929">
      <w:pPr>
        <w:ind w:left="-283" w:right="-283"/>
        <w:jc w:val="both"/>
      </w:pPr>
      <w:r w:rsidRPr="00A40703">
        <w:t xml:space="preserve">Vista la deliberazione di Consiglio Comunale n. 20 del 25.07.2018 con cui è </w:t>
      </w:r>
      <w:r w:rsidR="00EA7410" w:rsidRPr="00A40703">
        <w:t xml:space="preserve">stato </w:t>
      </w:r>
      <w:r w:rsidRPr="00A40703">
        <w:t>approvato il Regolamento per la gestione del Centro Sociale Anziani;</w:t>
      </w:r>
    </w:p>
    <w:p w:rsidR="002354B3" w:rsidRPr="00A40703" w:rsidRDefault="002354B3" w:rsidP="00055929">
      <w:pPr>
        <w:ind w:left="-283" w:right="-283"/>
        <w:jc w:val="both"/>
      </w:pPr>
    </w:p>
    <w:p w:rsidR="002354B3" w:rsidRPr="00A40703" w:rsidRDefault="002354B3" w:rsidP="00055929">
      <w:pPr>
        <w:ind w:left="-283" w:right="-283"/>
        <w:jc w:val="both"/>
      </w:pPr>
      <w:r w:rsidRPr="00A40703">
        <w:t>Viste le dimissioni presentate dal Presidente con nota prot. n. 948 del 13.01.2025</w:t>
      </w:r>
      <w:r w:rsidR="00EA7410" w:rsidRPr="00A40703">
        <w:t>;</w:t>
      </w:r>
    </w:p>
    <w:p w:rsidR="00A40703" w:rsidRPr="00A40703" w:rsidRDefault="00A40703" w:rsidP="00055929">
      <w:pPr>
        <w:ind w:left="-283" w:right="-283"/>
        <w:jc w:val="both"/>
      </w:pPr>
    </w:p>
    <w:p w:rsidR="00A40703" w:rsidRDefault="00D17C4A" w:rsidP="00055929">
      <w:pPr>
        <w:ind w:left="-283" w:right="-283"/>
        <w:jc w:val="both"/>
      </w:pPr>
      <w:r>
        <w:t>Considerato che, ai sensi del comma 2 dell'art. 11 del suddetto Regolamento, in caso di dimissioni del Presidente prima della scadenza naturale, si procederà allo svolgimento di nuove elezioni secondo le modalità previste dall'art. 9 del Regolamento</w:t>
      </w:r>
      <w:r>
        <w:t>;</w:t>
      </w:r>
      <w:bookmarkStart w:id="0" w:name="_GoBack"/>
      <w:bookmarkEnd w:id="0"/>
    </w:p>
    <w:p w:rsidR="00D17C4A" w:rsidRPr="00A40703" w:rsidRDefault="00D17C4A" w:rsidP="00055929">
      <w:pPr>
        <w:ind w:left="-283" w:right="-283"/>
        <w:jc w:val="both"/>
      </w:pPr>
    </w:p>
    <w:p w:rsidR="00953DC2" w:rsidRPr="00A40703" w:rsidRDefault="00953DC2" w:rsidP="00055929">
      <w:pPr>
        <w:ind w:left="-283" w:right="-283"/>
        <w:jc w:val="both"/>
      </w:pPr>
      <w:r w:rsidRPr="00A40703">
        <w:t>Vista la de</w:t>
      </w:r>
      <w:r w:rsidR="00EA7410" w:rsidRPr="00A40703">
        <w:t xml:space="preserve">terminazione dirigenziale n. 420 </w:t>
      </w:r>
      <w:r w:rsidRPr="00A40703">
        <w:t>del 31.03.2025 con cui sono state indette le elezioni per il rinnovo del Presidente del Comitato di Gestione e dei componenti del Collegio dei Probiviri del Centro Sociale Anziani “Carmine Pezzullo”;</w:t>
      </w:r>
    </w:p>
    <w:p w:rsidR="00953DC2" w:rsidRPr="00DC0BF8" w:rsidRDefault="00953DC2" w:rsidP="00953DC2">
      <w:pPr>
        <w:pStyle w:val="Titolo2"/>
        <w:spacing w:before="100" w:beforeAutospacing="1"/>
        <w:ind w:left="-283" w:right="-283"/>
        <w:rPr>
          <w:rFonts w:ascii="Times New Roman" w:hAnsi="Times New Roman"/>
          <w:i w:val="0"/>
          <w:sz w:val="36"/>
          <w:szCs w:val="24"/>
          <w:u w:val="none"/>
        </w:rPr>
      </w:pPr>
      <w:r w:rsidRPr="00DC0BF8">
        <w:rPr>
          <w:rFonts w:ascii="Times New Roman" w:hAnsi="Times New Roman"/>
          <w:i w:val="0"/>
          <w:sz w:val="36"/>
          <w:szCs w:val="24"/>
          <w:u w:val="none"/>
        </w:rPr>
        <w:t>RENDE NOTO</w:t>
      </w:r>
    </w:p>
    <w:p w:rsidR="00953DC2" w:rsidRPr="00DC0BF8" w:rsidRDefault="00953DC2" w:rsidP="00953DC2">
      <w:pPr>
        <w:ind w:right="-283"/>
        <w:jc w:val="both"/>
      </w:pPr>
    </w:p>
    <w:p w:rsidR="00953DC2" w:rsidRPr="00A40703" w:rsidRDefault="00F15F58" w:rsidP="00953DC2">
      <w:pPr>
        <w:ind w:left="-283" w:right="-283"/>
        <w:jc w:val="both"/>
      </w:pPr>
      <w:r w:rsidRPr="00A40703">
        <w:t>Che</w:t>
      </w:r>
      <w:r w:rsidR="00953DC2" w:rsidRPr="00A40703">
        <w:rPr>
          <w:b/>
        </w:rPr>
        <w:t xml:space="preserve"> </w:t>
      </w:r>
      <w:r w:rsidR="00953DC2" w:rsidRPr="00A40703">
        <w:t>le operazioni di voto si svolgeranno</w:t>
      </w:r>
      <w:r w:rsidRPr="00A40703">
        <w:t xml:space="preserve"> </w:t>
      </w:r>
      <w:r w:rsidR="00052D0D" w:rsidRPr="00A40703">
        <w:t xml:space="preserve">in data </w:t>
      </w:r>
      <w:r w:rsidR="00052D0D" w:rsidRPr="00A40703">
        <w:rPr>
          <w:b/>
        </w:rPr>
        <w:t xml:space="preserve">6 maggio 2025 </w:t>
      </w:r>
      <w:r w:rsidR="00953DC2" w:rsidRPr="00A40703">
        <w:rPr>
          <w:b/>
        </w:rPr>
        <w:t>dalle ore 9:00 alle</w:t>
      </w:r>
      <w:r w:rsidR="00953DC2" w:rsidRPr="00A40703">
        <w:t xml:space="preserve"> </w:t>
      </w:r>
      <w:r w:rsidR="00953DC2" w:rsidRPr="00A40703">
        <w:rPr>
          <w:b/>
        </w:rPr>
        <w:t>ore 17:00</w:t>
      </w:r>
      <w:r w:rsidR="00953DC2" w:rsidRPr="00A40703">
        <w:t xml:space="preserve"> presso la sede del Centro Anziani sita in via Lupoli.</w:t>
      </w:r>
    </w:p>
    <w:p w:rsidR="00953DC2" w:rsidRPr="00A40703" w:rsidRDefault="00953DC2" w:rsidP="00953DC2">
      <w:pPr>
        <w:ind w:left="-283" w:right="-283"/>
        <w:jc w:val="both"/>
      </w:pPr>
    </w:p>
    <w:p w:rsidR="00953DC2" w:rsidRPr="00A40703" w:rsidRDefault="00DC0BF8" w:rsidP="00953DC2">
      <w:pPr>
        <w:ind w:left="-283" w:right="-283"/>
        <w:jc w:val="both"/>
      </w:pPr>
      <w:r w:rsidRPr="00A40703">
        <w:t>Sono ammessi all’elettorato attivo tutti i soci</w:t>
      </w:r>
      <w:r w:rsidRPr="00A40703">
        <w:rPr>
          <w:spacing w:val="-1"/>
        </w:rPr>
        <w:t xml:space="preserve"> </w:t>
      </w:r>
      <w:r w:rsidRPr="00A40703">
        <w:t>del Centro iscritti da almeno sei mesi alla data di svolgimento delle elezioni.</w:t>
      </w:r>
    </w:p>
    <w:p w:rsidR="00E64B03" w:rsidRPr="00A40703" w:rsidRDefault="00E64B03" w:rsidP="006F0201">
      <w:pPr>
        <w:ind w:left="-283" w:right="-283"/>
        <w:jc w:val="both"/>
        <w:rPr>
          <w:rFonts w:ascii="Book Antiqua" w:hAnsi="Book Antiqua"/>
          <w:sz w:val="28"/>
          <w:szCs w:val="28"/>
        </w:rPr>
      </w:pPr>
    </w:p>
    <w:p w:rsidR="00256CC2" w:rsidRPr="00A40703" w:rsidRDefault="00DC0BF8" w:rsidP="006F0201">
      <w:pPr>
        <w:ind w:left="-283" w:right="-283"/>
        <w:jc w:val="both"/>
      </w:pPr>
      <w:r w:rsidRPr="00A40703">
        <w:t xml:space="preserve">I candidati alla carica di Presidente e di componente del Collegio dei Probiviri devono risultare iscritti al Centro da almeno 24 mesi rispetto alla data delle votazioni. Le candidature, per essere ricevibili, dovranno essere presentate all'Ufficio Protocollo dell'Ente entro e non oltre le ore 12:00 del quindicesimo giorno antecedente a quello stabilito per le elezioni, ossia le </w:t>
      </w:r>
      <w:r w:rsidRPr="00A40703">
        <w:rPr>
          <w:b/>
        </w:rPr>
        <w:t>ore 12:00 del 22 aprile 2025</w:t>
      </w:r>
      <w:r w:rsidRPr="00A40703">
        <w:t>, secondo le modalità prescritte dall'art. 9, comma 8, del Regolamento.</w:t>
      </w:r>
    </w:p>
    <w:p w:rsidR="00DC0BF8" w:rsidRPr="009B3C6F" w:rsidRDefault="00DC0BF8" w:rsidP="006F0201">
      <w:pPr>
        <w:ind w:left="-283" w:right="-283"/>
        <w:jc w:val="both"/>
        <w:rPr>
          <w:rFonts w:ascii="Book Antiqua" w:hAnsi="Book Antiqua"/>
          <w:sz w:val="28"/>
          <w:szCs w:val="28"/>
        </w:rPr>
      </w:pPr>
    </w:p>
    <w:p w:rsidR="00256CC2" w:rsidRPr="00EA7410" w:rsidRDefault="00256CC2" w:rsidP="00E12CB0">
      <w:pPr>
        <w:ind w:left="-283" w:right="-283"/>
        <w:jc w:val="both"/>
        <w:rPr>
          <w:szCs w:val="28"/>
        </w:rPr>
      </w:pPr>
      <w:r w:rsidRPr="00EA7410">
        <w:rPr>
          <w:szCs w:val="28"/>
        </w:rPr>
        <w:t xml:space="preserve">--- Dalla </w:t>
      </w:r>
      <w:r w:rsidR="00052D0D" w:rsidRPr="00EA7410">
        <w:rPr>
          <w:szCs w:val="28"/>
        </w:rPr>
        <w:t>Casa Comunale</w:t>
      </w:r>
      <w:r w:rsidR="006F0D57" w:rsidRPr="00EA7410">
        <w:rPr>
          <w:szCs w:val="28"/>
        </w:rPr>
        <w:t>,</w:t>
      </w:r>
      <w:r w:rsidR="00052D0D" w:rsidRPr="00EA7410">
        <w:rPr>
          <w:szCs w:val="28"/>
        </w:rPr>
        <w:t xml:space="preserve"> 01.04.2025</w:t>
      </w:r>
      <w:r w:rsidR="006F0D57" w:rsidRPr="00EA7410">
        <w:rPr>
          <w:szCs w:val="28"/>
        </w:rPr>
        <w:t xml:space="preserve"> </w:t>
      </w:r>
    </w:p>
    <w:p w:rsidR="00256CC2" w:rsidRPr="00EA7410" w:rsidRDefault="00256CC2" w:rsidP="00E12CB0">
      <w:pPr>
        <w:ind w:left="-283" w:right="-283"/>
        <w:jc w:val="both"/>
        <w:rPr>
          <w:szCs w:val="28"/>
        </w:rPr>
      </w:pPr>
    </w:p>
    <w:p w:rsidR="00256CC2" w:rsidRPr="009B3C6F" w:rsidRDefault="00256CC2" w:rsidP="00EA7410">
      <w:pPr>
        <w:ind w:left="5664" w:right="-283" w:firstLine="708"/>
        <w:jc w:val="center"/>
        <w:rPr>
          <w:rFonts w:ascii="Book Antiqua" w:hAnsi="Book Antiqua"/>
          <w:sz w:val="28"/>
          <w:szCs w:val="28"/>
        </w:rPr>
      </w:pPr>
      <w:r w:rsidRPr="009B3C6F">
        <w:rPr>
          <w:rFonts w:ascii="Book Antiqua" w:hAnsi="Book Antiqua"/>
          <w:b/>
        </w:rPr>
        <w:t>IL SINDACO</w:t>
      </w:r>
    </w:p>
    <w:p w:rsidR="00256CC2" w:rsidRPr="006F0201" w:rsidRDefault="00256CC2" w:rsidP="00E64B03">
      <w:pPr>
        <w:ind w:left="-283" w:right="-283"/>
        <w:jc w:val="right"/>
        <w:rPr>
          <w:rFonts w:ascii="Book Antiqua" w:hAnsi="Book Antiqua"/>
          <w:b/>
          <w:bCs/>
          <w:sz w:val="28"/>
          <w:szCs w:val="28"/>
        </w:rPr>
      </w:pPr>
      <w:r w:rsidRPr="008425CD">
        <w:rPr>
          <w:bCs/>
          <w:iCs/>
          <w:sz w:val="28"/>
          <w:szCs w:val="28"/>
        </w:rPr>
        <w:t>D</w:t>
      </w:r>
      <w:r>
        <w:rPr>
          <w:bCs/>
          <w:iCs/>
          <w:sz w:val="28"/>
          <w:szCs w:val="28"/>
        </w:rPr>
        <w:t>ott. Marco Antonio Del Prete</w:t>
      </w:r>
    </w:p>
    <w:sectPr w:rsidR="00256CC2" w:rsidRPr="006F0201" w:rsidSect="00DC0BF8">
      <w:pgSz w:w="11906" w:h="16838"/>
      <w:pgMar w:top="110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D7F" w:rsidRDefault="00363D7F" w:rsidP="00DC0BF8">
      <w:r>
        <w:separator/>
      </w:r>
    </w:p>
  </w:endnote>
  <w:endnote w:type="continuationSeparator" w:id="0">
    <w:p w:rsidR="00363D7F" w:rsidRDefault="00363D7F" w:rsidP="00DC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D7F" w:rsidRDefault="00363D7F" w:rsidP="00DC0BF8">
      <w:r>
        <w:separator/>
      </w:r>
    </w:p>
  </w:footnote>
  <w:footnote w:type="continuationSeparator" w:id="0">
    <w:p w:rsidR="00363D7F" w:rsidRDefault="00363D7F" w:rsidP="00DC0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D7"/>
    <w:rsid w:val="000009BE"/>
    <w:rsid w:val="00030010"/>
    <w:rsid w:val="00032841"/>
    <w:rsid w:val="00052D0D"/>
    <w:rsid w:val="00055929"/>
    <w:rsid w:val="00057C9E"/>
    <w:rsid w:val="000B797A"/>
    <w:rsid w:val="000D6A59"/>
    <w:rsid w:val="000D7B56"/>
    <w:rsid w:val="00106A73"/>
    <w:rsid w:val="00115225"/>
    <w:rsid w:val="001201BF"/>
    <w:rsid w:val="00166144"/>
    <w:rsid w:val="001A0640"/>
    <w:rsid w:val="001B0EF9"/>
    <w:rsid w:val="002354B3"/>
    <w:rsid w:val="00256CC2"/>
    <w:rsid w:val="002B7EE0"/>
    <w:rsid w:val="00363D7F"/>
    <w:rsid w:val="00391FD7"/>
    <w:rsid w:val="003B5AAC"/>
    <w:rsid w:val="003D1729"/>
    <w:rsid w:val="004043E4"/>
    <w:rsid w:val="0042428B"/>
    <w:rsid w:val="00461E12"/>
    <w:rsid w:val="004D28A8"/>
    <w:rsid w:val="00543F79"/>
    <w:rsid w:val="00567CB0"/>
    <w:rsid w:val="005C3D35"/>
    <w:rsid w:val="006172D4"/>
    <w:rsid w:val="0064520A"/>
    <w:rsid w:val="00663372"/>
    <w:rsid w:val="00683CD1"/>
    <w:rsid w:val="006F0201"/>
    <w:rsid w:val="006F0D57"/>
    <w:rsid w:val="00773351"/>
    <w:rsid w:val="007F11C5"/>
    <w:rsid w:val="007F5831"/>
    <w:rsid w:val="00805B43"/>
    <w:rsid w:val="00836BEF"/>
    <w:rsid w:val="008425CD"/>
    <w:rsid w:val="00846145"/>
    <w:rsid w:val="008730D8"/>
    <w:rsid w:val="008C2ACA"/>
    <w:rsid w:val="00912ADB"/>
    <w:rsid w:val="009333B7"/>
    <w:rsid w:val="00953DC2"/>
    <w:rsid w:val="0098302E"/>
    <w:rsid w:val="009B3C6F"/>
    <w:rsid w:val="009C452A"/>
    <w:rsid w:val="00A22E3B"/>
    <w:rsid w:val="00A311FA"/>
    <w:rsid w:val="00A31744"/>
    <w:rsid w:val="00A40703"/>
    <w:rsid w:val="00A80CF5"/>
    <w:rsid w:val="00BA5C87"/>
    <w:rsid w:val="00BE5083"/>
    <w:rsid w:val="00C263E9"/>
    <w:rsid w:val="00C83A22"/>
    <w:rsid w:val="00C868C3"/>
    <w:rsid w:val="00CA404A"/>
    <w:rsid w:val="00D17684"/>
    <w:rsid w:val="00D17C4A"/>
    <w:rsid w:val="00D5190E"/>
    <w:rsid w:val="00D5505F"/>
    <w:rsid w:val="00D769EA"/>
    <w:rsid w:val="00DA2A5E"/>
    <w:rsid w:val="00DB0035"/>
    <w:rsid w:val="00DB2996"/>
    <w:rsid w:val="00DC0BF8"/>
    <w:rsid w:val="00DD1145"/>
    <w:rsid w:val="00DF7D05"/>
    <w:rsid w:val="00E12CB0"/>
    <w:rsid w:val="00E447A1"/>
    <w:rsid w:val="00E64B03"/>
    <w:rsid w:val="00EA7410"/>
    <w:rsid w:val="00EC7BB2"/>
    <w:rsid w:val="00F15F58"/>
    <w:rsid w:val="00F4708D"/>
    <w:rsid w:val="00F9589A"/>
    <w:rsid w:val="00FB4F6F"/>
    <w:rsid w:val="00FE750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AD581C"/>
  <w15:docId w15:val="{725F905D-3D1E-4044-8FB6-36C88A95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5929"/>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055929"/>
    <w:pPr>
      <w:keepNext/>
      <w:jc w:val="center"/>
      <w:outlineLvl w:val="0"/>
    </w:pPr>
    <w:rPr>
      <w:rFonts w:ascii="Book Antiqua" w:hAnsi="Book Antiqua"/>
      <w:b/>
      <w:bCs/>
      <w:sz w:val="48"/>
      <w:szCs w:val="48"/>
      <w:u w:val="words"/>
    </w:rPr>
  </w:style>
  <w:style w:type="paragraph" w:styleId="Titolo2">
    <w:name w:val="heading 2"/>
    <w:basedOn w:val="Normale"/>
    <w:next w:val="Normale"/>
    <w:link w:val="Titolo2Carattere"/>
    <w:uiPriority w:val="99"/>
    <w:qFormat/>
    <w:rsid w:val="00055929"/>
    <w:pPr>
      <w:keepNext/>
      <w:jc w:val="center"/>
      <w:outlineLvl w:val="1"/>
    </w:pPr>
    <w:rPr>
      <w:rFonts w:ascii="Book Antiqua" w:hAnsi="Book Antiqua"/>
      <w:b/>
      <w:bCs/>
      <w:i/>
      <w:iCs/>
      <w:sz w:val="56"/>
      <w:szCs w:val="4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055929"/>
    <w:rPr>
      <w:rFonts w:ascii="Book Antiqua" w:hAnsi="Book Antiqua" w:cs="Times New Roman"/>
      <w:b/>
      <w:bCs/>
      <w:sz w:val="48"/>
      <w:szCs w:val="48"/>
      <w:u w:val="words"/>
      <w:lang w:eastAsia="it-IT"/>
    </w:rPr>
  </w:style>
  <w:style w:type="character" w:customStyle="1" w:styleId="Titolo2Carattere">
    <w:name w:val="Titolo 2 Carattere"/>
    <w:link w:val="Titolo2"/>
    <w:uiPriority w:val="99"/>
    <w:locked/>
    <w:rsid w:val="00055929"/>
    <w:rPr>
      <w:rFonts w:ascii="Book Antiqua" w:hAnsi="Book Antiqua" w:cs="Times New Roman"/>
      <w:b/>
      <w:bCs/>
      <w:i/>
      <w:iCs/>
      <w:sz w:val="48"/>
      <w:szCs w:val="48"/>
      <w:u w:val="single"/>
      <w:lang w:eastAsia="it-IT"/>
    </w:rPr>
  </w:style>
  <w:style w:type="paragraph" w:styleId="Titolo">
    <w:name w:val="Title"/>
    <w:basedOn w:val="Normale"/>
    <w:link w:val="TitoloCarattere"/>
    <w:uiPriority w:val="99"/>
    <w:qFormat/>
    <w:rsid w:val="00055929"/>
    <w:pPr>
      <w:jc w:val="center"/>
    </w:pPr>
    <w:rPr>
      <w:rFonts w:ascii="Monotype Corsiva" w:hAnsi="Monotype Corsiva"/>
      <w:b/>
      <w:bCs/>
      <w:sz w:val="66"/>
      <w:szCs w:val="48"/>
    </w:rPr>
  </w:style>
  <w:style w:type="character" w:customStyle="1" w:styleId="TitoloCarattere">
    <w:name w:val="Titolo Carattere"/>
    <w:link w:val="Titolo"/>
    <w:uiPriority w:val="99"/>
    <w:locked/>
    <w:rsid w:val="00055929"/>
    <w:rPr>
      <w:rFonts w:ascii="Monotype Corsiva" w:hAnsi="Monotype Corsiva" w:cs="Times New Roman"/>
      <w:b/>
      <w:bCs/>
      <w:sz w:val="48"/>
      <w:szCs w:val="48"/>
      <w:lang w:eastAsia="it-IT"/>
    </w:rPr>
  </w:style>
  <w:style w:type="paragraph" w:styleId="Testofumetto">
    <w:name w:val="Balloon Text"/>
    <w:basedOn w:val="Normale"/>
    <w:link w:val="TestofumettoCarattere"/>
    <w:uiPriority w:val="99"/>
    <w:semiHidden/>
    <w:rsid w:val="008425CD"/>
    <w:rPr>
      <w:rFonts w:ascii="Tahoma" w:hAnsi="Tahoma" w:cs="Tahoma"/>
      <w:sz w:val="16"/>
      <w:szCs w:val="16"/>
    </w:rPr>
  </w:style>
  <w:style w:type="character" w:customStyle="1" w:styleId="TestofumettoCarattere">
    <w:name w:val="Testo fumetto Carattere"/>
    <w:link w:val="Testofumetto"/>
    <w:uiPriority w:val="99"/>
    <w:semiHidden/>
    <w:locked/>
    <w:rsid w:val="00F9589A"/>
    <w:rPr>
      <w:rFonts w:ascii="Times New Roman" w:hAnsi="Times New Roman" w:cs="Times New Roman"/>
      <w:sz w:val="2"/>
    </w:rPr>
  </w:style>
  <w:style w:type="paragraph" w:styleId="Intestazione">
    <w:name w:val="header"/>
    <w:basedOn w:val="Normale"/>
    <w:link w:val="IntestazioneCarattere"/>
    <w:uiPriority w:val="99"/>
    <w:unhideWhenUsed/>
    <w:rsid w:val="00DC0BF8"/>
    <w:pPr>
      <w:tabs>
        <w:tab w:val="center" w:pos="4819"/>
        <w:tab w:val="right" w:pos="9638"/>
      </w:tabs>
    </w:pPr>
  </w:style>
  <w:style w:type="character" w:customStyle="1" w:styleId="IntestazioneCarattere">
    <w:name w:val="Intestazione Carattere"/>
    <w:basedOn w:val="Carpredefinitoparagrafo"/>
    <w:link w:val="Intestazione"/>
    <w:uiPriority w:val="99"/>
    <w:rsid w:val="00DC0BF8"/>
    <w:rPr>
      <w:rFonts w:ascii="Times New Roman" w:eastAsia="Times New Roman" w:hAnsi="Times New Roman"/>
      <w:sz w:val="24"/>
      <w:szCs w:val="24"/>
    </w:rPr>
  </w:style>
  <w:style w:type="paragraph" w:styleId="Pidipagina">
    <w:name w:val="footer"/>
    <w:basedOn w:val="Normale"/>
    <w:link w:val="PidipaginaCarattere"/>
    <w:uiPriority w:val="99"/>
    <w:unhideWhenUsed/>
    <w:rsid w:val="00DC0BF8"/>
    <w:pPr>
      <w:tabs>
        <w:tab w:val="center" w:pos="4819"/>
        <w:tab w:val="right" w:pos="9638"/>
      </w:tabs>
    </w:pPr>
  </w:style>
  <w:style w:type="character" w:customStyle="1" w:styleId="PidipaginaCarattere">
    <w:name w:val="Piè di pagina Carattere"/>
    <w:basedOn w:val="Carpredefinitoparagrafo"/>
    <w:link w:val="Pidipagina"/>
    <w:uiPriority w:val="99"/>
    <w:rsid w:val="00DC0BF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260</Words>
  <Characters>1483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Iovine</dc:creator>
  <cp:keywords/>
  <dc:description/>
  <cp:lastModifiedBy>admin</cp:lastModifiedBy>
  <cp:revision>16</cp:revision>
  <cp:lastPrinted>2025-04-01T13:21:00Z</cp:lastPrinted>
  <dcterms:created xsi:type="dcterms:W3CDTF">2024-01-02T08:53:00Z</dcterms:created>
  <dcterms:modified xsi:type="dcterms:W3CDTF">2025-04-01T13:45:00Z</dcterms:modified>
</cp:coreProperties>
</file>